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C6" w:rsidRPr="00ED1DB9" w:rsidRDefault="00BB7B1D" w:rsidP="00BB7B1D">
      <w:pPr>
        <w:jc w:val="center"/>
        <w:rPr>
          <w:rFonts w:ascii="Arial" w:hAnsi="Arial" w:cs="Arial"/>
          <w:b/>
          <w:sz w:val="24"/>
          <w:szCs w:val="24"/>
        </w:rPr>
      </w:pPr>
      <w:r w:rsidRPr="00ED1DB9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0" distR="0" simplePos="0" relativeHeight="251659264" behindDoc="0" locked="0" layoutInCell="1" allowOverlap="0" wp14:anchorId="6A708F91" wp14:editId="7B40A509">
            <wp:simplePos x="0" y="0"/>
            <wp:positionH relativeFrom="column">
              <wp:posOffset>-207645</wp:posOffset>
            </wp:positionH>
            <wp:positionV relativeFrom="line">
              <wp:posOffset>-60325</wp:posOffset>
            </wp:positionV>
            <wp:extent cx="2514600" cy="559435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FC6" w:rsidRPr="00ED1DB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AB0D039" wp14:editId="2C30E291">
            <wp:simplePos x="0" y="0"/>
            <wp:positionH relativeFrom="column">
              <wp:posOffset>6115050</wp:posOffset>
            </wp:positionH>
            <wp:positionV relativeFrom="paragraph">
              <wp:posOffset>-57150</wp:posOffset>
            </wp:positionV>
            <wp:extent cx="683895" cy="683895"/>
            <wp:effectExtent l="0" t="0" r="1905" b="1905"/>
            <wp:wrapTight wrapText="bothSides">
              <wp:wrapPolygon edited="0">
                <wp:start x="6017" y="0"/>
                <wp:lineTo x="0" y="3008"/>
                <wp:lineTo x="0" y="15643"/>
                <wp:lineTo x="2407" y="19253"/>
                <wp:lineTo x="5415" y="21058"/>
                <wp:lineTo x="6017" y="21058"/>
                <wp:lineTo x="15042" y="21058"/>
                <wp:lineTo x="15643" y="21058"/>
                <wp:lineTo x="18652" y="19253"/>
                <wp:lineTo x="21058" y="15643"/>
                <wp:lineTo x="21058" y="3008"/>
                <wp:lineTo x="15042" y="0"/>
                <wp:lineTo x="6017" y="0"/>
              </wp:wrapPolygon>
            </wp:wrapTight>
            <wp:docPr id="3" name="Picture 3" descr="\\cbc\data\Home\daveya01\My Documents\My Pictures\CB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bc\data\Home\daveya01\My Documents\My Pictures\CBC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FC6" w:rsidRPr="00ED1DB9">
        <w:rPr>
          <w:rFonts w:ascii="Arial" w:hAnsi="Arial" w:cs="Arial"/>
          <w:b/>
        </w:rPr>
        <w:t>CBC SEND Parent &amp; Young Person Partnership</w:t>
      </w:r>
      <w:r w:rsidR="00ED1DB9" w:rsidRPr="00ED1DB9">
        <w:rPr>
          <w:rFonts w:ascii="Arial" w:hAnsi="Arial" w:cs="Arial"/>
          <w:b/>
        </w:rPr>
        <w:t xml:space="preserve"> Servic</w:t>
      </w:r>
      <w:r w:rsidR="00ED1DB9">
        <w:rPr>
          <w:rFonts w:ascii="Arial" w:hAnsi="Arial" w:cs="Arial"/>
          <w:b/>
          <w:sz w:val="24"/>
          <w:szCs w:val="24"/>
        </w:rPr>
        <w:t>e</w:t>
      </w:r>
    </w:p>
    <w:p w:rsidR="00794C76" w:rsidRPr="00ED1DB9" w:rsidRDefault="00563FC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7B1D">
        <w:rPr>
          <w:sz w:val="24"/>
          <w:szCs w:val="24"/>
        </w:rPr>
        <w:t xml:space="preserve">                    </w:t>
      </w:r>
      <w:r w:rsidR="00BB7B1D" w:rsidRPr="00ED1DB9">
        <w:rPr>
          <w:rFonts w:ascii="Arial" w:hAnsi="Arial" w:cs="Arial"/>
          <w:sz w:val="24"/>
          <w:szCs w:val="24"/>
        </w:rPr>
        <w:t>(</w:t>
      </w:r>
      <w:r w:rsidR="00346BC8" w:rsidRPr="00ED1DB9">
        <w:rPr>
          <w:rFonts w:ascii="Arial" w:hAnsi="Arial" w:cs="Arial"/>
        </w:rPr>
        <w:t>Formerly</w:t>
      </w:r>
      <w:r w:rsidR="00BB7B1D" w:rsidRPr="00ED1DB9">
        <w:rPr>
          <w:rFonts w:ascii="Arial" w:hAnsi="Arial" w:cs="Arial"/>
        </w:rPr>
        <w:t xml:space="preserve"> Parent Partnership</w:t>
      </w:r>
      <w:r w:rsidR="00BB7B1D" w:rsidRPr="00ED1DB9">
        <w:rPr>
          <w:rFonts w:ascii="Arial" w:hAnsi="Arial" w:cs="Arial"/>
          <w:sz w:val="24"/>
          <w:szCs w:val="24"/>
        </w:rPr>
        <w:t>)</w:t>
      </w:r>
      <w:r w:rsidR="00BB7B1D">
        <w:rPr>
          <w:rFonts w:ascii="Arial" w:hAnsi="Arial" w:cs="Arial"/>
          <w:sz w:val="44"/>
          <w:szCs w:val="44"/>
        </w:rPr>
        <w:t xml:space="preserve">                             </w:t>
      </w:r>
      <w:r w:rsidR="00BB7B1D">
        <w:rPr>
          <w:rFonts w:ascii="Arial" w:hAnsi="Arial" w:cs="Arial"/>
          <w:sz w:val="24"/>
          <w:szCs w:val="24"/>
        </w:rPr>
        <w:t xml:space="preserve">                  </w:t>
      </w:r>
      <w:r w:rsidR="00BB7B1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</w:t>
      </w:r>
      <w:r w:rsidR="00ED1DB9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D747BC" w:rsidRPr="00ED1DB9" w:rsidRDefault="007D0DE3" w:rsidP="0035100A">
      <w:pPr>
        <w:rPr>
          <w:rFonts w:ascii="Arial" w:hAnsi="Arial" w:cs="Arial"/>
          <w:b/>
          <w:sz w:val="36"/>
          <w:szCs w:val="36"/>
        </w:rPr>
      </w:pPr>
      <w:r w:rsidRPr="00ED1DB9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794C76" w:rsidRPr="00ED1DB9">
        <w:rPr>
          <w:rFonts w:ascii="Arial" w:hAnsi="Arial" w:cs="Arial"/>
          <w:b/>
          <w:sz w:val="36"/>
          <w:szCs w:val="36"/>
        </w:rPr>
        <w:t>Independent Support</w:t>
      </w:r>
      <w:r w:rsidR="00D747BC" w:rsidRPr="00ED1DB9">
        <w:rPr>
          <w:rFonts w:ascii="Arial" w:hAnsi="Arial" w:cs="Arial"/>
          <w:b/>
          <w:sz w:val="36"/>
          <w:szCs w:val="36"/>
        </w:rPr>
        <w:t xml:space="preserve"> i</w:t>
      </w:r>
      <w:r w:rsidR="00655FD7" w:rsidRPr="00ED1DB9">
        <w:rPr>
          <w:rFonts w:ascii="Arial" w:hAnsi="Arial" w:cs="Arial"/>
          <w:b/>
          <w:sz w:val="36"/>
          <w:szCs w:val="36"/>
        </w:rPr>
        <w:t>n Central Bedfordshire</w:t>
      </w:r>
    </w:p>
    <w:p w:rsidR="00ED1DB9" w:rsidRPr="007D0DE3" w:rsidRDefault="00ED1DB9" w:rsidP="0035100A">
      <w:pPr>
        <w:rPr>
          <w:rFonts w:ascii="Arial" w:hAnsi="Arial" w:cs="Arial"/>
          <w:sz w:val="24"/>
          <w:szCs w:val="24"/>
        </w:rPr>
      </w:pPr>
    </w:p>
    <w:p w:rsidR="00794C76" w:rsidRPr="002E6F41" w:rsidRDefault="00374750" w:rsidP="00D747B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2625800" cy="1368000"/>
            <wp:effectExtent l="0" t="0" r="3175" b="3810"/>
            <wp:docPr id="2" name="Picture 2" descr="C:\Users\Daveya01\AppData\Local\Temp\2\Rar$DIa0.188\Delivering_IS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ya01\AppData\Local\Temp\2\Rar$DIa0.188\Delivering_IS 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1D" w:rsidRDefault="00BB7B1D" w:rsidP="00D747BC">
      <w:pPr>
        <w:jc w:val="center"/>
        <w:rPr>
          <w:rFonts w:ascii="Arial" w:hAnsi="Arial" w:cs="Arial"/>
          <w:b/>
          <w:sz w:val="24"/>
          <w:szCs w:val="24"/>
        </w:rPr>
      </w:pPr>
    </w:p>
    <w:p w:rsidR="002E6F41" w:rsidRPr="00BB7B1D" w:rsidRDefault="002E6F41" w:rsidP="00BB7B1D">
      <w:pPr>
        <w:jc w:val="center"/>
        <w:rPr>
          <w:rFonts w:ascii="Arial" w:hAnsi="Arial" w:cs="Arial"/>
          <w:b/>
        </w:rPr>
      </w:pPr>
      <w:r w:rsidRPr="00BB7B1D">
        <w:rPr>
          <w:rFonts w:ascii="Arial" w:hAnsi="Arial" w:cs="Arial"/>
          <w:b/>
        </w:rPr>
        <w:t xml:space="preserve">Is your child or young person having their Statement of </w:t>
      </w:r>
      <w:r w:rsidR="007D0DE3" w:rsidRPr="00BB7B1D">
        <w:rPr>
          <w:rFonts w:ascii="Arial" w:hAnsi="Arial" w:cs="Arial"/>
          <w:b/>
        </w:rPr>
        <w:t>Special Educational Needs</w:t>
      </w:r>
      <w:r w:rsidR="00346BC8">
        <w:rPr>
          <w:rFonts w:ascii="Arial" w:hAnsi="Arial" w:cs="Arial"/>
          <w:b/>
        </w:rPr>
        <w:t xml:space="preserve"> or Learning Difficulties Assessment</w:t>
      </w:r>
      <w:r w:rsidR="007D0DE3" w:rsidRPr="00BB7B1D">
        <w:rPr>
          <w:rFonts w:ascii="Arial" w:hAnsi="Arial" w:cs="Arial"/>
          <w:b/>
        </w:rPr>
        <w:t xml:space="preserve"> transferred</w:t>
      </w:r>
      <w:r w:rsidRPr="00BB7B1D">
        <w:rPr>
          <w:rFonts w:ascii="Arial" w:hAnsi="Arial" w:cs="Arial"/>
          <w:b/>
        </w:rPr>
        <w:t xml:space="preserve"> to an Education Health and Care (EHC) Plan?</w:t>
      </w:r>
    </w:p>
    <w:p w:rsidR="002E6F41" w:rsidRPr="00BB7B1D" w:rsidRDefault="002E6F41" w:rsidP="00BB7B1D">
      <w:pPr>
        <w:jc w:val="center"/>
        <w:rPr>
          <w:rFonts w:ascii="Arial" w:hAnsi="Arial" w:cs="Arial"/>
          <w:b/>
        </w:rPr>
      </w:pPr>
      <w:r w:rsidRPr="00BB7B1D">
        <w:rPr>
          <w:rFonts w:ascii="Arial" w:hAnsi="Arial" w:cs="Arial"/>
          <w:b/>
        </w:rPr>
        <w:t>Do you want to know how you as a parent, carer or young person can play a key role in producing your EHC Plan?</w:t>
      </w:r>
    </w:p>
    <w:p w:rsidR="00374750" w:rsidRPr="00BB7B1D" w:rsidRDefault="002E6F41" w:rsidP="00BB7B1D">
      <w:pPr>
        <w:jc w:val="center"/>
        <w:rPr>
          <w:rFonts w:ascii="Arial" w:hAnsi="Arial" w:cs="Arial"/>
          <w:b/>
        </w:rPr>
      </w:pPr>
      <w:r w:rsidRPr="00BB7B1D">
        <w:rPr>
          <w:rFonts w:ascii="Arial" w:hAnsi="Arial" w:cs="Arial"/>
          <w:b/>
        </w:rPr>
        <w:t>Do you want to find out more about how to request an assessment for an EHC Plan, or find out more about the process or about Personal Budgets?</w:t>
      </w:r>
    </w:p>
    <w:p w:rsidR="00794C76" w:rsidRPr="00BB7B1D" w:rsidRDefault="00346BC8" w:rsidP="00794C76">
      <w:pPr>
        <w:rPr>
          <w:rFonts w:ascii="Arial" w:hAnsi="Arial" w:cs="Arial"/>
        </w:rPr>
      </w:pPr>
      <w:r>
        <w:rPr>
          <w:rFonts w:ascii="Arial" w:hAnsi="Arial" w:cs="Arial"/>
        </w:rPr>
        <w:t>The Central Bedfordshire SEND Parent &amp; Young Person Partnership Service and Core Assets Children’s Services</w:t>
      </w:r>
      <w:r w:rsidR="00794C76" w:rsidRPr="00BB7B1D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 xml:space="preserve">jointly </w:t>
      </w:r>
      <w:r w:rsidR="00794C76" w:rsidRPr="00BB7B1D">
        <w:rPr>
          <w:rFonts w:ascii="Arial" w:hAnsi="Arial" w:cs="Arial"/>
        </w:rPr>
        <w:t>delivering</w:t>
      </w:r>
      <w:r w:rsidR="00D747BC" w:rsidRPr="00BB7B1D">
        <w:rPr>
          <w:rFonts w:ascii="Arial" w:hAnsi="Arial" w:cs="Arial"/>
        </w:rPr>
        <w:t xml:space="preserve"> the new ‘Independent Support</w:t>
      </w:r>
      <w:r w:rsidR="00794C76" w:rsidRPr="00BB7B1D">
        <w:rPr>
          <w:rFonts w:ascii="Arial" w:hAnsi="Arial" w:cs="Arial"/>
        </w:rPr>
        <w:t xml:space="preserve"> Service’ in Central Bedfordshire</w:t>
      </w:r>
      <w:r w:rsidR="00655FD7" w:rsidRPr="00BB7B1D">
        <w:rPr>
          <w:rFonts w:ascii="Arial" w:hAnsi="Arial" w:cs="Arial"/>
        </w:rPr>
        <w:t>. We are here to provide</w:t>
      </w:r>
      <w:r w:rsidR="00794C76" w:rsidRPr="00BB7B1D">
        <w:rPr>
          <w:rFonts w:ascii="Arial" w:hAnsi="Arial" w:cs="Arial"/>
        </w:rPr>
        <w:t xml:space="preserve"> confidential, impartial and independent information</w:t>
      </w:r>
      <w:r w:rsidR="00D747BC" w:rsidRPr="00BB7B1D">
        <w:rPr>
          <w:rFonts w:ascii="Arial" w:hAnsi="Arial" w:cs="Arial"/>
        </w:rPr>
        <w:t xml:space="preserve"> and support. </w:t>
      </w:r>
      <w:r w:rsidR="00655FD7" w:rsidRPr="00BB7B1D">
        <w:rPr>
          <w:rFonts w:ascii="Arial" w:hAnsi="Arial" w:cs="Arial"/>
        </w:rPr>
        <w:t>Our service helps</w:t>
      </w:r>
      <w:r w:rsidR="00794C76" w:rsidRPr="00BB7B1D">
        <w:rPr>
          <w:rFonts w:ascii="Arial" w:hAnsi="Arial" w:cs="Arial"/>
        </w:rPr>
        <w:t xml:space="preserve"> families and young people</w:t>
      </w:r>
      <w:r w:rsidR="00655FD7" w:rsidRPr="00BB7B1D">
        <w:rPr>
          <w:rFonts w:ascii="Arial" w:hAnsi="Arial" w:cs="Arial"/>
        </w:rPr>
        <w:t xml:space="preserve"> </w:t>
      </w:r>
      <w:r w:rsidR="00D747BC" w:rsidRPr="00BB7B1D">
        <w:rPr>
          <w:rFonts w:ascii="Arial" w:hAnsi="Arial" w:cs="Arial"/>
        </w:rPr>
        <w:t>(age</w:t>
      </w:r>
      <w:r w:rsidR="00381240" w:rsidRPr="00BB7B1D">
        <w:rPr>
          <w:rFonts w:ascii="Arial" w:hAnsi="Arial" w:cs="Arial"/>
        </w:rPr>
        <w:t>d</w:t>
      </w:r>
      <w:r w:rsidR="00D747BC" w:rsidRPr="00BB7B1D">
        <w:rPr>
          <w:rFonts w:ascii="Arial" w:hAnsi="Arial" w:cs="Arial"/>
        </w:rPr>
        <w:t xml:space="preserve"> 0 to 25 years) </w:t>
      </w:r>
      <w:r w:rsidR="00655FD7" w:rsidRPr="00BB7B1D">
        <w:rPr>
          <w:rFonts w:ascii="Arial" w:hAnsi="Arial" w:cs="Arial"/>
        </w:rPr>
        <w:t>to find</w:t>
      </w:r>
      <w:r w:rsidR="00794C76" w:rsidRPr="00BB7B1D">
        <w:rPr>
          <w:rFonts w:ascii="Arial" w:hAnsi="Arial" w:cs="Arial"/>
        </w:rPr>
        <w:t xml:space="preserve"> their way through the changes to the Special Educational Needs and Disabilities</w:t>
      </w:r>
      <w:r w:rsidR="00530DE4" w:rsidRPr="00BB7B1D">
        <w:rPr>
          <w:rFonts w:ascii="Arial" w:hAnsi="Arial" w:cs="Arial"/>
        </w:rPr>
        <w:t xml:space="preserve"> </w:t>
      </w:r>
      <w:r w:rsidR="00D747BC" w:rsidRPr="00BB7B1D">
        <w:rPr>
          <w:rFonts w:ascii="Arial" w:hAnsi="Arial" w:cs="Arial"/>
        </w:rPr>
        <w:t xml:space="preserve">(SEND) system. In particular </w:t>
      </w:r>
      <w:r w:rsidR="00655FD7" w:rsidRPr="00BB7B1D">
        <w:rPr>
          <w:rFonts w:ascii="Arial" w:hAnsi="Arial" w:cs="Arial"/>
        </w:rPr>
        <w:t xml:space="preserve">we can support you through </w:t>
      </w:r>
      <w:r w:rsidR="00794C76" w:rsidRPr="00BB7B1D">
        <w:rPr>
          <w:rFonts w:ascii="Arial" w:hAnsi="Arial" w:cs="Arial"/>
        </w:rPr>
        <w:t>the new EHC</w:t>
      </w:r>
      <w:r w:rsidR="009E357B">
        <w:rPr>
          <w:rFonts w:ascii="Arial" w:hAnsi="Arial" w:cs="Arial"/>
        </w:rPr>
        <w:t xml:space="preserve"> Needs assessment </w:t>
      </w:r>
      <w:r w:rsidR="00655FD7" w:rsidRPr="00BB7B1D">
        <w:rPr>
          <w:rFonts w:ascii="Arial" w:hAnsi="Arial" w:cs="Arial"/>
        </w:rPr>
        <w:t xml:space="preserve">process and the transfer </w:t>
      </w:r>
      <w:r w:rsidR="00794C76" w:rsidRPr="00BB7B1D">
        <w:rPr>
          <w:rFonts w:ascii="Arial" w:hAnsi="Arial" w:cs="Arial"/>
        </w:rPr>
        <w:t>from statements</w:t>
      </w:r>
      <w:r w:rsidR="00655FD7" w:rsidRPr="00BB7B1D">
        <w:rPr>
          <w:rFonts w:ascii="Arial" w:hAnsi="Arial" w:cs="Arial"/>
        </w:rPr>
        <w:t xml:space="preserve"> and </w:t>
      </w:r>
      <w:r w:rsidR="00381240" w:rsidRPr="00BB7B1D">
        <w:rPr>
          <w:rFonts w:ascii="Arial" w:hAnsi="Arial" w:cs="Arial"/>
        </w:rPr>
        <w:t>Learning Difficulty Assessments</w:t>
      </w:r>
      <w:r w:rsidR="00794C76" w:rsidRPr="00BB7B1D">
        <w:rPr>
          <w:rFonts w:ascii="Arial" w:hAnsi="Arial" w:cs="Arial"/>
        </w:rPr>
        <w:t xml:space="preserve"> to Education, Health and Car</w:t>
      </w:r>
      <w:r w:rsidR="006F576C" w:rsidRPr="00BB7B1D">
        <w:rPr>
          <w:rFonts w:ascii="Arial" w:hAnsi="Arial" w:cs="Arial"/>
        </w:rPr>
        <w:t xml:space="preserve">e Plans. This is a FREE service and we </w:t>
      </w:r>
      <w:r w:rsidR="00381240" w:rsidRPr="00BB7B1D">
        <w:rPr>
          <w:rFonts w:ascii="Arial" w:hAnsi="Arial" w:cs="Arial"/>
        </w:rPr>
        <w:t>are here to help and support youn</w:t>
      </w:r>
      <w:r>
        <w:rPr>
          <w:rFonts w:ascii="Arial" w:hAnsi="Arial" w:cs="Arial"/>
        </w:rPr>
        <w:t>g people and their families.</w:t>
      </w:r>
    </w:p>
    <w:p w:rsidR="00794C76" w:rsidRPr="00BB7B1D" w:rsidRDefault="009E357B" w:rsidP="00794C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can provide you with </w:t>
      </w:r>
      <w:r w:rsidR="00381240" w:rsidRPr="00BB7B1D">
        <w:rPr>
          <w:rFonts w:ascii="Arial" w:hAnsi="Arial" w:cs="Arial"/>
          <w:b/>
        </w:rPr>
        <w:t xml:space="preserve">information and support </w:t>
      </w:r>
      <w:r w:rsidR="00794C76" w:rsidRPr="00BB7B1D">
        <w:rPr>
          <w:rFonts w:ascii="Arial" w:hAnsi="Arial" w:cs="Arial"/>
          <w:b/>
        </w:rPr>
        <w:t>in a variety of ways:</w:t>
      </w:r>
    </w:p>
    <w:p w:rsidR="00381240" w:rsidRPr="00346BC8" w:rsidRDefault="00381240" w:rsidP="00794C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357B">
        <w:rPr>
          <w:rFonts w:ascii="Arial" w:hAnsi="Arial" w:cs="Arial"/>
          <w:b/>
          <w:sz w:val="20"/>
          <w:szCs w:val="20"/>
          <w:u w:val="single"/>
        </w:rPr>
        <w:t>Individual face to face.</w:t>
      </w:r>
      <w:r w:rsidRPr="00346BC8">
        <w:rPr>
          <w:rFonts w:ascii="Arial" w:hAnsi="Arial" w:cs="Arial"/>
          <w:sz w:val="20"/>
          <w:szCs w:val="20"/>
        </w:rPr>
        <w:t xml:space="preserve"> We can provide support from a dedicated Independent Supporter in a place and at a time to suit you </w:t>
      </w:r>
    </w:p>
    <w:p w:rsidR="00381240" w:rsidRPr="00346BC8" w:rsidRDefault="00381240" w:rsidP="003812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357B">
        <w:rPr>
          <w:rFonts w:ascii="Arial" w:hAnsi="Arial" w:cs="Arial"/>
          <w:b/>
          <w:sz w:val="20"/>
          <w:szCs w:val="20"/>
          <w:u w:val="single"/>
        </w:rPr>
        <w:t>Telephone Helpline.</w:t>
      </w:r>
      <w:r w:rsidRPr="00346BC8">
        <w:rPr>
          <w:rFonts w:ascii="Arial" w:hAnsi="Arial" w:cs="Arial"/>
          <w:sz w:val="20"/>
          <w:szCs w:val="20"/>
        </w:rPr>
        <w:t xml:space="preserve"> To speak to someone about getting help from an Independent Supporter you can ring</w:t>
      </w:r>
      <w:r w:rsidRPr="00346BC8">
        <w:rPr>
          <w:rFonts w:ascii="Arial" w:hAnsi="Arial" w:cs="Arial"/>
          <w:b/>
          <w:sz w:val="20"/>
          <w:szCs w:val="20"/>
        </w:rPr>
        <w:t xml:space="preserve"> 0300 300 8088</w:t>
      </w:r>
      <w:r w:rsidRPr="00346BC8">
        <w:rPr>
          <w:rFonts w:ascii="Arial" w:hAnsi="Arial" w:cs="Arial"/>
          <w:sz w:val="20"/>
          <w:szCs w:val="20"/>
        </w:rPr>
        <w:t xml:space="preserve"> between 7.30am and 4pm Monday to Friday or </w:t>
      </w:r>
    </w:p>
    <w:p w:rsidR="00794C76" w:rsidRPr="00346BC8" w:rsidRDefault="00381240" w:rsidP="00381240">
      <w:pPr>
        <w:pStyle w:val="ListParagraph"/>
        <w:rPr>
          <w:rFonts w:ascii="Arial" w:hAnsi="Arial" w:cs="Arial"/>
          <w:b/>
          <w:sz w:val="20"/>
          <w:szCs w:val="20"/>
        </w:rPr>
      </w:pPr>
      <w:proofErr w:type="gramStart"/>
      <w:r w:rsidRPr="00346BC8">
        <w:rPr>
          <w:rFonts w:ascii="Arial" w:hAnsi="Arial" w:cs="Arial"/>
          <w:b/>
          <w:sz w:val="20"/>
          <w:szCs w:val="20"/>
        </w:rPr>
        <w:t>0800 028 8455</w:t>
      </w:r>
      <w:r w:rsidRPr="00346BC8">
        <w:rPr>
          <w:rFonts w:ascii="Arial" w:hAnsi="Arial" w:cs="Arial"/>
          <w:sz w:val="20"/>
          <w:szCs w:val="20"/>
        </w:rPr>
        <w:t xml:space="preserve"> between 4pm and 9p</w:t>
      </w:r>
      <w:r w:rsidR="007D0DE3" w:rsidRPr="00346BC8">
        <w:rPr>
          <w:rFonts w:ascii="Arial" w:hAnsi="Arial" w:cs="Arial"/>
          <w:sz w:val="20"/>
          <w:szCs w:val="20"/>
        </w:rPr>
        <w:t xml:space="preserve">m Monday to Friday, and </w:t>
      </w:r>
      <w:r w:rsidRPr="00346BC8">
        <w:rPr>
          <w:rFonts w:ascii="Arial" w:hAnsi="Arial" w:cs="Arial"/>
          <w:sz w:val="20"/>
          <w:szCs w:val="20"/>
        </w:rPr>
        <w:t>9am to 5pm on Saturdays and Sunday</w:t>
      </w:r>
      <w:r w:rsidR="007D0DE3" w:rsidRPr="00346BC8">
        <w:rPr>
          <w:rFonts w:ascii="Arial" w:hAnsi="Arial" w:cs="Arial"/>
          <w:sz w:val="20"/>
          <w:szCs w:val="20"/>
        </w:rPr>
        <w:t>s</w:t>
      </w:r>
      <w:r w:rsidRPr="00346BC8">
        <w:rPr>
          <w:rFonts w:ascii="Arial" w:hAnsi="Arial" w:cs="Arial"/>
          <w:sz w:val="20"/>
          <w:szCs w:val="20"/>
        </w:rPr>
        <w:t>.</w:t>
      </w:r>
      <w:proofErr w:type="gramEnd"/>
      <w:r w:rsidRPr="00346BC8">
        <w:rPr>
          <w:rFonts w:ascii="Arial" w:hAnsi="Arial" w:cs="Arial"/>
          <w:sz w:val="20"/>
          <w:szCs w:val="20"/>
        </w:rPr>
        <w:t xml:space="preserve"> If for any reason you are unable to speak to someone, please leave a message and we will respond to you as quickly as we can.</w:t>
      </w:r>
    </w:p>
    <w:p w:rsidR="00794C76" w:rsidRPr="00346BC8" w:rsidRDefault="00655FD7" w:rsidP="00794C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357B">
        <w:rPr>
          <w:rFonts w:ascii="Arial" w:hAnsi="Arial" w:cs="Arial"/>
          <w:b/>
          <w:sz w:val="20"/>
          <w:szCs w:val="20"/>
          <w:u w:val="single"/>
        </w:rPr>
        <w:t>Via the internet.</w:t>
      </w:r>
      <w:r w:rsidRPr="00346BC8">
        <w:rPr>
          <w:rFonts w:ascii="Arial" w:hAnsi="Arial" w:cs="Arial"/>
          <w:sz w:val="20"/>
          <w:szCs w:val="20"/>
        </w:rPr>
        <w:t xml:space="preserve"> Visit our websites for </w:t>
      </w:r>
      <w:r w:rsidR="00794C76" w:rsidRPr="00346BC8">
        <w:rPr>
          <w:rFonts w:ascii="Arial" w:hAnsi="Arial" w:cs="Arial"/>
          <w:sz w:val="20"/>
          <w:szCs w:val="20"/>
        </w:rPr>
        <w:t xml:space="preserve"> useful and helpful infor</w:t>
      </w:r>
      <w:r w:rsidR="003E4DAA" w:rsidRPr="00346BC8">
        <w:rPr>
          <w:rFonts w:ascii="Arial" w:hAnsi="Arial" w:cs="Arial"/>
          <w:sz w:val="20"/>
          <w:szCs w:val="20"/>
        </w:rPr>
        <w:t xml:space="preserve">mation: </w:t>
      </w:r>
    </w:p>
    <w:p w:rsidR="003E4DAA" w:rsidRPr="00346BC8" w:rsidRDefault="00CE2914" w:rsidP="003E4DAA">
      <w:pPr>
        <w:pStyle w:val="ListParagraph"/>
        <w:rPr>
          <w:rFonts w:ascii="Arial" w:hAnsi="Arial" w:cs="Arial"/>
          <w:sz w:val="20"/>
          <w:szCs w:val="20"/>
        </w:rPr>
      </w:pPr>
      <w:hyperlink r:id="rId9" w:history="1">
        <w:r w:rsidR="003E4DAA" w:rsidRPr="00346BC8">
          <w:rPr>
            <w:rStyle w:val="Hyperlink"/>
            <w:rFonts w:ascii="Arial" w:hAnsi="Arial" w:cs="Arial"/>
            <w:sz w:val="20"/>
            <w:szCs w:val="20"/>
          </w:rPr>
          <w:t>www.coreassets.com/what-we-do/independent-support-service</w:t>
        </w:r>
      </w:hyperlink>
      <w:r w:rsidR="003E4DAA" w:rsidRPr="00346BC8">
        <w:rPr>
          <w:rFonts w:ascii="Arial" w:hAnsi="Arial" w:cs="Arial"/>
          <w:sz w:val="20"/>
          <w:szCs w:val="20"/>
        </w:rPr>
        <w:t xml:space="preserve"> </w:t>
      </w:r>
    </w:p>
    <w:p w:rsidR="003E4DAA" w:rsidRPr="00346BC8" w:rsidRDefault="00CE2914" w:rsidP="003E4DAA">
      <w:pPr>
        <w:pStyle w:val="ListParagraph"/>
        <w:rPr>
          <w:rFonts w:ascii="Arial" w:hAnsi="Arial" w:cs="Arial"/>
          <w:sz w:val="20"/>
          <w:szCs w:val="20"/>
        </w:rPr>
      </w:pPr>
      <w:hyperlink r:id="rId10" w:history="1">
        <w:r w:rsidR="003E4DAA" w:rsidRPr="00346BC8">
          <w:rPr>
            <w:rStyle w:val="Hyperlink"/>
            <w:rFonts w:ascii="Arial" w:hAnsi="Arial" w:cs="Arial"/>
            <w:sz w:val="20"/>
            <w:szCs w:val="20"/>
          </w:rPr>
          <w:t>www.centralbedfordshire.gov.uk/parentpartnership</w:t>
        </w:r>
      </w:hyperlink>
      <w:r w:rsidR="003E4DAA" w:rsidRPr="00346BC8">
        <w:rPr>
          <w:rFonts w:ascii="Arial" w:hAnsi="Arial" w:cs="Arial"/>
          <w:sz w:val="20"/>
          <w:szCs w:val="20"/>
        </w:rPr>
        <w:t xml:space="preserve"> </w:t>
      </w:r>
    </w:p>
    <w:p w:rsidR="00D747BC" w:rsidRPr="00346BC8" w:rsidRDefault="00655FD7" w:rsidP="003E4DA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357B">
        <w:rPr>
          <w:rFonts w:ascii="Arial" w:hAnsi="Arial" w:cs="Arial"/>
          <w:b/>
          <w:sz w:val="20"/>
          <w:szCs w:val="20"/>
          <w:u w:val="single"/>
        </w:rPr>
        <w:t>Email support.</w:t>
      </w:r>
      <w:r w:rsidR="00D747BC" w:rsidRPr="00346BC8">
        <w:rPr>
          <w:rFonts w:ascii="Arial" w:hAnsi="Arial" w:cs="Arial"/>
          <w:sz w:val="20"/>
          <w:szCs w:val="20"/>
        </w:rPr>
        <w:t xml:space="preserve"> You c</w:t>
      </w:r>
      <w:r w:rsidRPr="00346BC8">
        <w:rPr>
          <w:rFonts w:ascii="Arial" w:hAnsi="Arial" w:cs="Arial"/>
          <w:sz w:val="20"/>
          <w:szCs w:val="20"/>
        </w:rPr>
        <w:t>an email us at</w:t>
      </w:r>
      <w:r w:rsidR="003E4DAA" w:rsidRPr="00346BC8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3E4DAA" w:rsidRPr="00346BC8" w:rsidRDefault="00CE2914" w:rsidP="00D747BC">
      <w:pPr>
        <w:pStyle w:val="ListParagraph"/>
        <w:rPr>
          <w:rFonts w:ascii="Arial" w:hAnsi="Arial" w:cs="Arial"/>
          <w:b/>
          <w:sz w:val="20"/>
          <w:szCs w:val="20"/>
        </w:rPr>
      </w:pPr>
      <w:hyperlink r:id="rId11" w:history="1">
        <w:r w:rsidR="00D747BC" w:rsidRPr="00346BC8">
          <w:rPr>
            <w:rStyle w:val="Hyperlink"/>
            <w:rFonts w:ascii="Arial" w:hAnsi="Arial" w:cs="Arial"/>
            <w:sz w:val="20"/>
            <w:szCs w:val="20"/>
          </w:rPr>
          <w:t>ISreferrals@coreassets.com</w:t>
        </w:r>
      </w:hyperlink>
      <w:r w:rsidR="00D747BC" w:rsidRPr="00346BC8">
        <w:rPr>
          <w:rFonts w:ascii="Arial" w:hAnsi="Arial" w:cs="Arial"/>
          <w:sz w:val="20"/>
          <w:szCs w:val="20"/>
        </w:rPr>
        <w:t xml:space="preserve">  or complete the online contact form</w:t>
      </w:r>
      <w:r w:rsidR="00655FD7" w:rsidRPr="00346BC8">
        <w:rPr>
          <w:rFonts w:ascii="Arial" w:hAnsi="Arial" w:cs="Arial"/>
          <w:sz w:val="20"/>
          <w:szCs w:val="20"/>
        </w:rPr>
        <w:t xml:space="preserve"> </w:t>
      </w:r>
    </w:p>
    <w:p w:rsidR="003E4DAA" w:rsidRPr="00346BC8" w:rsidRDefault="00CE2914" w:rsidP="003E4DAA">
      <w:pPr>
        <w:pStyle w:val="ListParagraph"/>
        <w:rPr>
          <w:rFonts w:ascii="Arial" w:hAnsi="Arial" w:cs="Arial"/>
          <w:sz w:val="20"/>
          <w:szCs w:val="20"/>
        </w:rPr>
      </w:pPr>
      <w:hyperlink r:id="rId12" w:history="1">
        <w:r w:rsidR="003E4DAA" w:rsidRPr="00346BC8">
          <w:rPr>
            <w:rStyle w:val="Hyperlink"/>
            <w:rFonts w:ascii="Arial" w:hAnsi="Arial" w:cs="Arial"/>
            <w:sz w:val="20"/>
            <w:szCs w:val="20"/>
          </w:rPr>
          <w:t>Parent.partnership@centralbedfordshire.gov.uk</w:t>
        </w:r>
      </w:hyperlink>
      <w:r w:rsidR="003E4DAA" w:rsidRPr="00346BC8">
        <w:rPr>
          <w:rFonts w:ascii="Arial" w:hAnsi="Arial" w:cs="Arial"/>
          <w:sz w:val="20"/>
          <w:szCs w:val="20"/>
        </w:rPr>
        <w:t xml:space="preserve"> </w:t>
      </w:r>
    </w:p>
    <w:p w:rsidR="003E4DAA" w:rsidRPr="00346BC8" w:rsidRDefault="00655FD7" w:rsidP="003812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357B">
        <w:rPr>
          <w:rFonts w:ascii="Arial" w:hAnsi="Arial" w:cs="Arial"/>
          <w:b/>
          <w:sz w:val="20"/>
          <w:szCs w:val="20"/>
          <w:u w:val="single"/>
        </w:rPr>
        <w:t>Open access/drop in sessions.</w:t>
      </w:r>
      <w:r w:rsidRPr="00346BC8">
        <w:rPr>
          <w:rFonts w:ascii="Arial" w:hAnsi="Arial" w:cs="Arial"/>
          <w:sz w:val="20"/>
          <w:szCs w:val="20"/>
        </w:rPr>
        <w:t xml:space="preserve"> We provide ‘Outreach’</w:t>
      </w:r>
      <w:r w:rsidR="00D747BC" w:rsidRPr="00346BC8">
        <w:rPr>
          <w:rFonts w:ascii="Arial" w:hAnsi="Arial" w:cs="Arial"/>
          <w:sz w:val="20"/>
          <w:szCs w:val="20"/>
        </w:rPr>
        <w:t xml:space="preserve"> </w:t>
      </w:r>
      <w:r w:rsidRPr="00346BC8">
        <w:rPr>
          <w:rFonts w:ascii="Arial" w:hAnsi="Arial" w:cs="Arial"/>
          <w:sz w:val="20"/>
          <w:szCs w:val="20"/>
        </w:rPr>
        <w:t>informa</w:t>
      </w:r>
      <w:r w:rsidR="002E6F41" w:rsidRPr="00346BC8">
        <w:rPr>
          <w:rFonts w:ascii="Arial" w:hAnsi="Arial" w:cs="Arial"/>
          <w:sz w:val="20"/>
          <w:szCs w:val="20"/>
        </w:rPr>
        <w:t>tion and support points in the community – please make contact for more information</w:t>
      </w:r>
    </w:p>
    <w:p w:rsidR="00381240" w:rsidRPr="00BB7B1D" w:rsidRDefault="006F576C" w:rsidP="00BB7B1D">
      <w:pPr>
        <w:jc w:val="center"/>
        <w:rPr>
          <w:rFonts w:ascii="Arial" w:hAnsi="Arial" w:cs="Arial"/>
          <w:b/>
          <w:sz w:val="18"/>
          <w:szCs w:val="18"/>
        </w:rPr>
      </w:pPr>
      <w:r w:rsidRPr="00BB7B1D">
        <w:rPr>
          <w:rFonts w:ascii="Arial" w:hAnsi="Arial" w:cs="Arial"/>
          <w:b/>
          <w:sz w:val="18"/>
          <w:szCs w:val="18"/>
        </w:rPr>
        <w:t>Both s</w:t>
      </w:r>
      <w:r w:rsidR="00530DE4" w:rsidRPr="00BB7B1D">
        <w:rPr>
          <w:rFonts w:ascii="Arial" w:hAnsi="Arial" w:cs="Arial"/>
          <w:b/>
          <w:sz w:val="18"/>
          <w:szCs w:val="18"/>
        </w:rPr>
        <w:t xml:space="preserve">ervices are independent organisations that have been working with children </w:t>
      </w:r>
      <w:r w:rsidR="002E6F41" w:rsidRPr="00BB7B1D">
        <w:rPr>
          <w:rFonts w:ascii="Arial" w:hAnsi="Arial" w:cs="Arial"/>
          <w:b/>
          <w:sz w:val="18"/>
          <w:szCs w:val="18"/>
        </w:rPr>
        <w:t xml:space="preserve">and families for many years. We </w:t>
      </w:r>
      <w:r w:rsidR="00530DE4" w:rsidRPr="00BB7B1D">
        <w:rPr>
          <w:rFonts w:ascii="Arial" w:hAnsi="Arial" w:cs="Arial"/>
          <w:b/>
          <w:sz w:val="18"/>
          <w:szCs w:val="18"/>
        </w:rPr>
        <w:t xml:space="preserve">are passionate about working </w:t>
      </w:r>
      <w:r w:rsidR="0035100A" w:rsidRPr="00BB7B1D">
        <w:rPr>
          <w:rFonts w:ascii="Arial" w:hAnsi="Arial" w:cs="Arial"/>
          <w:b/>
          <w:sz w:val="18"/>
          <w:szCs w:val="18"/>
        </w:rPr>
        <w:t>together to improve outcomes for children, young people and their families.</w:t>
      </w:r>
    </w:p>
    <w:sectPr w:rsidR="00381240" w:rsidRPr="00BB7B1D" w:rsidSect="00794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7B7D"/>
    <w:multiLevelType w:val="hybridMultilevel"/>
    <w:tmpl w:val="41AC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6"/>
    <w:rsid w:val="002E6F41"/>
    <w:rsid w:val="00346BC8"/>
    <w:rsid w:val="0035100A"/>
    <w:rsid w:val="00374750"/>
    <w:rsid w:val="00381240"/>
    <w:rsid w:val="003D4CF4"/>
    <w:rsid w:val="003E4DAA"/>
    <w:rsid w:val="00404AEB"/>
    <w:rsid w:val="0051499E"/>
    <w:rsid w:val="00530DE4"/>
    <w:rsid w:val="00563FC6"/>
    <w:rsid w:val="00655FD7"/>
    <w:rsid w:val="006F576C"/>
    <w:rsid w:val="00794C76"/>
    <w:rsid w:val="007D0DE3"/>
    <w:rsid w:val="00804819"/>
    <w:rsid w:val="00860E41"/>
    <w:rsid w:val="009E357B"/>
    <w:rsid w:val="00B913ED"/>
    <w:rsid w:val="00BB7B1D"/>
    <w:rsid w:val="00CE2914"/>
    <w:rsid w:val="00D747BC"/>
    <w:rsid w:val="00E93731"/>
    <w:rsid w:val="00ED1DB9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Parent.partnership@centralbed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Sreferrals@coreasset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bedfordshire.gov.uk/parentpartn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assets.com/what-we-do/independent-support-serv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402D1251</Template>
  <TotalTime>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Chappell</dc:creator>
  <cp:lastModifiedBy>Angela Davey</cp:lastModifiedBy>
  <cp:revision>3</cp:revision>
  <cp:lastPrinted>2014-10-27T10:03:00Z</cp:lastPrinted>
  <dcterms:created xsi:type="dcterms:W3CDTF">2014-11-05T12:41:00Z</dcterms:created>
  <dcterms:modified xsi:type="dcterms:W3CDTF">2014-11-12T15:58:00Z</dcterms:modified>
</cp:coreProperties>
</file>